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方正仿宋_GBK" w:cs="Times New Roman"/>
          <w:color w:val="333333"/>
          <w:spacing w:val="0"/>
          <w:sz w:val="32"/>
          <w:szCs w:val="32"/>
          <w:shd w:val="clear" w:color="auto" w:fill="FFFFFF"/>
          <w:lang w:bidi="ar-SA"/>
        </w:rPr>
      </w:pPr>
      <w:bookmarkStart w:id="0" w:name="_GoBack"/>
      <w:r>
        <w:rPr>
          <w:rFonts w:ascii="Times New Roman" w:hAnsi="Times New Roman" w:eastAsia="方正仿宋_GBK" w:cs="Times New Roman"/>
          <w:color w:val="333333"/>
          <w:spacing w:val="0"/>
          <w:sz w:val="32"/>
          <w:szCs w:val="32"/>
          <w:shd w:val="clear" w:color="auto" w:fill="FFFFFF"/>
          <w:lang w:bidi="ar-SA"/>
        </w:rPr>
        <w:t>巴州区清江镇场镇污水处理厂入河排污口项目</w:t>
      </w:r>
    </w:p>
    <w:bookmarkEnd w:id="0"/>
    <w:tbl>
      <w:tblPr>
        <w:tblStyle w:val="4"/>
        <w:tblW w:w="86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0"/>
        <w:gridCol w:w="445"/>
        <w:gridCol w:w="511"/>
        <w:gridCol w:w="1204"/>
        <w:gridCol w:w="837"/>
        <w:gridCol w:w="820"/>
        <w:gridCol w:w="276"/>
        <w:gridCol w:w="407"/>
        <w:gridCol w:w="74"/>
        <w:gridCol w:w="1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申请单位</w:t>
            </w:r>
            <w:r>
              <w:rPr>
                <w:rFonts w:eastAsia="仿宋_GB2312"/>
                <w:bCs/>
                <w:color w:val="000000"/>
                <w:sz w:val="30"/>
                <w:szCs w:val="30"/>
                <w:vertAlign w:val="superscript"/>
              </w:rPr>
              <w:t>1</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1"/>
              </w:rPr>
            </w:pPr>
            <w:r>
              <w:rPr>
                <w:rFonts w:hint="eastAsia" w:eastAsia="仿宋_GB2312"/>
                <w:color w:val="000000"/>
                <w:szCs w:val="21"/>
              </w:rPr>
              <w:t>巴中汇鑫发展有限公司</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法人代表</w:t>
            </w:r>
            <w:r>
              <w:rPr>
                <w:rFonts w:eastAsia="仿宋_GB2312"/>
                <w:bCs/>
                <w:color w:val="000000"/>
                <w:sz w:val="30"/>
                <w:szCs w:val="30"/>
                <w:vertAlign w:val="superscript"/>
              </w:rPr>
              <w:t>2</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李苑华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hint="eastAsia" w:eastAsia="仿宋_GB2312"/>
                <w:color w:val="000000"/>
              </w:rPr>
              <w:t>详细地址</w:t>
            </w:r>
            <w:r>
              <w:rPr>
                <w:rFonts w:eastAsia="仿宋_GB2312"/>
                <w:bCs/>
                <w:color w:val="000000"/>
                <w:sz w:val="30"/>
                <w:szCs w:val="30"/>
                <w:vertAlign w:val="superscript"/>
              </w:rPr>
              <w:t>3</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szCs w:val="20"/>
              </w:rPr>
              <w:t>巴中市巴州区清江镇台山村四组</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szCs w:val="20"/>
              </w:rPr>
              <w:t>636601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单位性质</w:t>
            </w:r>
            <w:r>
              <w:rPr>
                <w:rFonts w:eastAsia="仿宋_GB2312"/>
                <w:bCs/>
                <w:color w:val="000000"/>
                <w:sz w:val="30"/>
                <w:szCs w:val="30"/>
                <w:vertAlign w:val="superscript"/>
              </w:rPr>
              <w:t>4</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szCs w:val="20"/>
              </w:rPr>
              <w:t>国有企业</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主管机关</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rPr>
              <w:t>巴中市巴州区政府国有资产监督管理</w:t>
            </w:r>
            <w:r>
              <w:rPr>
                <w:rFonts w:hint="eastAsia" w:eastAsia="仿宋_GB2312"/>
                <w:color w:val="000000"/>
                <w:szCs w:val="20"/>
              </w:rPr>
              <w:t>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是否</w:t>
            </w:r>
            <w:r>
              <w:rPr>
                <w:rFonts w:eastAsia="仿宋_GB2312"/>
                <w:color w:val="000000"/>
              </w:rPr>
              <w:t>涉密</w:t>
            </w:r>
          </w:p>
          <w:p>
            <w:pPr>
              <w:jc w:val="center"/>
              <w:rPr>
                <w:rFonts w:hint="eastAsia" w:eastAsia="仿宋_GB2312"/>
                <w:color w:val="000000"/>
              </w:rPr>
            </w:pPr>
            <w:r>
              <w:rPr>
                <w:rFonts w:hint="eastAsia" w:eastAsia="仿宋_GB2312"/>
                <w:color w:val="000000"/>
              </w:rPr>
              <w:t>（涉密</w:t>
            </w:r>
            <w:r>
              <w:rPr>
                <w:rFonts w:eastAsia="仿宋_GB2312"/>
                <w:color w:val="000000"/>
              </w:rPr>
              <w:t>种类）</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否</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rPr>
            </w:pPr>
            <w:r>
              <w:rPr>
                <w:rFonts w:hint="eastAsia" w:eastAsia="仿宋_GB2312"/>
                <w:color w:val="000000"/>
              </w:rPr>
              <w:t>是否</w:t>
            </w:r>
            <w:r>
              <w:rPr>
                <w:rFonts w:eastAsia="仿宋_GB2312"/>
                <w:color w:val="000000"/>
              </w:rPr>
              <w:t>同意公开</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szCs w:val="20"/>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before="156"/>
              <w:rPr>
                <w:rFonts w:hint="eastAsia" w:eastAsia="仿宋_GB2312"/>
                <w:color w:val="000000"/>
              </w:rPr>
            </w:pPr>
            <w:r>
              <w:rPr>
                <w:rFonts w:hint="eastAsia" w:eastAsia="仿宋_GB2312"/>
                <w:color w:val="000000"/>
              </w:rPr>
              <w:t>取用水量（万t</w:t>
            </w:r>
            <w:r>
              <w:rPr>
                <w:rFonts w:eastAsia="仿宋_GB2312"/>
                <w:color w:val="000000"/>
              </w:rPr>
              <w:t>/年）</w:t>
            </w:r>
            <w:r>
              <w:rPr>
                <w:rFonts w:eastAsia="仿宋_GB2312"/>
                <w:bCs/>
                <w:color w:val="000000"/>
                <w:sz w:val="30"/>
                <w:szCs w:val="30"/>
                <w:vertAlign w:val="superscript"/>
              </w:rPr>
              <w:t>5</w:t>
            </w: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8"/>
              </w:rPr>
            </w:pPr>
            <w:r>
              <w:rPr>
                <w:rFonts w:hint="eastAsia" w:eastAsia="仿宋_GB2312"/>
                <w:color w:val="000000"/>
                <w:szCs w:val="28"/>
              </w:rPr>
              <w:t>服务面积（</w:t>
            </w:r>
            <w:r>
              <w:rPr>
                <w:rFonts w:eastAsia="仿宋_GB2312"/>
                <w:color w:val="000000"/>
                <w:szCs w:val="28"/>
              </w:rPr>
              <w:t>km</w:t>
            </w:r>
            <w:r>
              <w:rPr>
                <w:rFonts w:eastAsia="仿宋_GB2312"/>
                <w:bCs/>
                <w:color w:val="000000"/>
                <w:sz w:val="30"/>
                <w:szCs w:val="30"/>
                <w:vertAlign w:val="superscript"/>
              </w:rPr>
              <w:t>2</w:t>
            </w:r>
            <w:r>
              <w:rPr>
                <w:rFonts w:eastAsia="仿宋_GB2312"/>
                <w:color w:val="000000"/>
                <w:szCs w:val="28"/>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8"/>
              </w:rPr>
            </w:pPr>
            <w:r>
              <w:rPr>
                <w:rFonts w:hint="eastAsia" w:eastAsia="仿宋_GB2312"/>
                <w:color w:val="000000"/>
                <w:szCs w:val="28"/>
              </w:rPr>
              <w:t>0.81</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8"/>
              </w:rPr>
            </w:pPr>
            <w:r>
              <w:rPr>
                <w:rFonts w:hint="eastAsia" w:eastAsia="仿宋_GB2312"/>
                <w:color w:val="000000"/>
                <w:szCs w:val="28"/>
              </w:rPr>
              <w:t>服务人口</w:t>
            </w:r>
          </w:p>
        </w:tc>
        <w:tc>
          <w:tcPr>
            <w:tcW w:w="27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8"/>
              </w:rPr>
            </w:pPr>
            <w:r>
              <w:rPr>
                <w:rFonts w:hint="eastAsia" w:eastAsia="仿宋_GB2312"/>
                <w:color w:val="000000"/>
                <w:szCs w:val="28"/>
              </w:rPr>
              <w:t>12000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排污口设置类型</w:t>
            </w:r>
            <w:r>
              <w:rPr>
                <w:rFonts w:eastAsia="仿宋_GB2312"/>
                <w:bCs/>
                <w:color w:val="000000"/>
                <w:sz w:val="30"/>
                <w:szCs w:val="30"/>
                <w:vertAlign w:val="superscript"/>
              </w:rPr>
              <w:t>6</w:t>
            </w: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新建</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b/>
                <w:color w:val="000000"/>
                <w:szCs w:val="20"/>
              </w:rPr>
            </w:pPr>
            <w:r>
              <w:rPr>
                <w:rFonts w:hint="eastAsia" w:eastAsia="仿宋_GB2312"/>
                <w:color w:val="000000"/>
                <w:szCs w:val="20"/>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排污口分类</w:t>
            </w:r>
            <w:r>
              <w:rPr>
                <w:rFonts w:eastAsia="仿宋_GB2312"/>
                <w:bCs/>
                <w:color w:val="000000"/>
                <w:sz w:val="30"/>
                <w:szCs w:val="30"/>
                <w:vertAlign w:val="superscript"/>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工业</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b/>
                <w:color w:val="000000"/>
                <w:szCs w:val="20"/>
              </w:rPr>
            </w:pPr>
            <w:r>
              <w:rPr>
                <w:rFonts w:hint="eastAsia" w:eastAsia="仿宋_GB2312"/>
                <w:b/>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改建</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生活</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扩大</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混合</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排放方式</w:t>
            </w:r>
            <w:r>
              <w:rPr>
                <w:rFonts w:eastAsia="仿宋_GB2312"/>
                <w:bCs/>
                <w:color w:val="000000"/>
                <w:sz w:val="30"/>
                <w:szCs w:val="30"/>
                <w:vertAlign w:val="superscript"/>
              </w:rPr>
              <w:t>6</w:t>
            </w: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连续</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szCs w:val="20"/>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210" w:firstLineChars="100"/>
              <w:jc w:val="center"/>
              <w:rPr>
                <w:rFonts w:eastAsia="仿宋_GB2312"/>
                <w:color w:val="000000"/>
                <w:szCs w:val="20"/>
              </w:rPr>
            </w:pPr>
            <w:r>
              <w:rPr>
                <w:rFonts w:hint="eastAsia" w:eastAsia="仿宋_GB2312"/>
                <w:color w:val="000000"/>
              </w:rPr>
              <w:t>入河方式</w:t>
            </w:r>
            <w:r>
              <w:rPr>
                <w:rFonts w:eastAsia="仿宋_GB2312"/>
                <w:bCs/>
                <w:color w:val="000000"/>
                <w:sz w:val="30"/>
                <w:szCs w:val="30"/>
                <w:vertAlign w:val="superscript"/>
              </w:rPr>
              <w:t>6</w:t>
            </w:r>
          </w:p>
        </w:tc>
        <w:tc>
          <w:tcPr>
            <w:tcW w:w="271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明渠（</w:t>
            </w:r>
            <w:r>
              <w:rPr>
                <w:rFonts w:hint="eastAsia" w:eastAsia="仿宋_GB2312"/>
                <w:color w:val="000000"/>
                <w:szCs w:val="20"/>
              </w:rPr>
              <w:t>√</w:t>
            </w:r>
            <w:r>
              <w:rPr>
                <w:rFonts w:hint="eastAsia" w:eastAsia="仿宋_GB2312"/>
                <w:color w:val="000000"/>
              </w:rPr>
              <w:t>）、暗管（）</w:t>
            </w:r>
          </w:p>
          <w:p>
            <w:pPr>
              <w:jc w:val="center"/>
              <w:rPr>
                <w:rFonts w:eastAsia="仿宋_GB2312"/>
                <w:color w:val="000000"/>
              </w:rPr>
            </w:pPr>
            <w:r>
              <w:rPr>
                <w:rFonts w:hint="eastAsia" w:eastAsia="仿宋_GB2312"/>
                <w:color w:val="000000"/>
              </w:rPr>
              <w:t>泵站（）、涵闸（）</w:t>
            </w:r>
          </w:p>
          <w:p>
            <w:pPr>
              <w:jc w:val="center"/>
              <w:rPr>
                <w:rFonts w:eastAsia="仿宋_GB2312"/>
                <w:color w:val="000000"/>
                <w:szCs w:val="20"/>
              </w:rPr>
            </w:pPr>
            <w:r>
              <w:rPr>
                <w:rFonts w:hint="eastAsia" w:eastAsia="仿宋_GB2312"/>
                <w:color w:val="000000"/>
              </w:rPr>
              <w:t>潜没（）、其他（）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间歇</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719"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入河排污口位置</w:t>
            </w: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eastAsia="仿宋_GB2312"/>
                <w:color w:val="000000"/>
                <w:szCs w:val="20"/>
              </w:rPr>
            </w:pPr>
            <w:r>
              <w:rPr>
                <w:rFonts w:hint="eastAsia" w:eastAsia="仿宋_GB2312"/>
                <w:color w:val="000000"/>
              </w:rPr>
              <w:t>所在行政区</w:t>
            </w:r>
            <w:r>
              <w:rPr>
                <w:rFonts w:eastAsia="仿宋_GB2312"/>
                <w:bCs/>
                <w:color w:val="000000"/>
                <w:sz w:val="30"/>
                <w:szCs w:val="30"/>
                <w:vertAlign w:val="superscript"/>
              </w:rPr>
              <w:t>7</w:t>
            </w:r>
            <w:r>
              <w:rPr>
                <w:rFonts w:hint="eastAsia" w:eastAsia="仿宋_GB2312"/>
                <w:color w:val="000000"/>
              </w:rPr>
              <w:t>：巴中市巴州区清江镇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hint="eastAsia" w:eastAsia="仿宋_GB2312"/>
                <w:color w:val="000000"/>
                <w:szCs w:val="20"/>
              </w:rPr>
            </w:pPr>
            <w:r>
              <w:rPr>
                <w:rFonts w:hint="eastAsia" w:eastAsia="仿宋_GB2312"/>
                <w:color w:val="000000"/>
              </w:rPr>
              <w:t>排入水体名称</w:t>
            </w:r>
            <w:r>
              <w:rPr>
                <w:rFonts w:eastAsia="仿宋_GB2312"/>
                <w:bCs/>
                <w:color w:val="000000"/>
                <w:sz w:val="30"/>
                <w:szCs w:val="30"/>
                <w:vertAlign w:val="superscript"/>
              </w:rPr>
              <w:t>8</w:t>
            </w:r>
            <w:r>
              <w:rPr>
                <w:rFonts w:hint="eastAsia" w:eastAsia="仿宋_GB2312"/>
                <w:color w:val="000000"/>
              </w:rPr>
              <w:t>：化成河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eastAsia="仿宋_GB2312"/>
                <w:color w:val="000000"/>
                <w:szCs w:val="20"/>
              </w:rPr>
            </w:pPr>
            <w:r>
              <w:rPr>
                <w:rFonts w:hint="eastAsia" w:eastAsia="仿宋_GB2312"/>
                <w:color w:val="000000"/>
              </w:rPr>
              <w:t>排入的水功能区名称</w:t>
            </w:r>
            <w:r>
              <w:rPr>
                <w:rFonts w:eastAsia="仿宋_GB2312"/>
                <w:bCs/>
                <w:color w:val="000000"/>
                <w:sz w:val="30"/>
                <w:szCs w:val="30"/>
                <w:vertAlign w:val="superscript"/>
              </w:rPr>
              <w:t>9</w:t>
            </w:r>
            <w:r>
              <w:rPr>
                <w:rFonts w:hint="eastAsia" w:eastAsia="仿宋_GB2312"/>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经度（准确到″）：106°58′47.59″E</w:t>
            </w:r>
          </w:p>
          <w:p>
            <w:pPr>
              <w:jc w:val="center"/>
              <w:rPr>
                <w:rFonts w:eastAsia="仿宋_GB2312"/>
                <w:color w:val="000000"/>
              </w:rPr>
            </w:pPr>
            <w:r>
              <w:rPr>
                <w:rFonts w:hint="eastAsia" w:eastAsia="仿宋_GB2312"/>
                <w:color w:val="000000"/>
              </w:rPr>
              <w:t>纬度（准确到″）：31°50′12.06″N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hint="eastAsia" w:eastAsia="仿宋_GB2312"/>
                <w:color w:val="000000"/>
              </w:rPr>
              <w:t>设计排污能力（t</w:t>
            </w:r>
            <w:r>
              <w:rPr>
                <w:rFonts w:eastAsia="仿宋_GB2312"/>
                <w:color w:val="000000"/>
              </w:rPr>
              <w:t>/</w:t>
            </w:r>
            <w:r>
              <w:rPr>
                <w:rFonts w:hint="eastAsia" w:eastAsia="仿宋_GB2312"/>
                <w:color w:val="000000"/>
              </w:rPr>
              <w:t>d</w:t>
            </w:r>
            <w:r>
              <w:rPr>
                <w:rFonts w:eastAsia="仿宋_GB2312"/>
                <w:color w:val="000000"/>
              </w:rPr>
              <w:t>）</w:t>
            </w:r>
            <w:r>
              <w:rPr>
                <w:rFonts w:eastAsia="仿宋_GB2312"/>
                <w:bCs/>
                <w:color w:val="000000"/>
                <w:sz w:val="30"/>
                <w:szCs w:val="30"/>
                <w:vertAlign w:val="superscript"/>
              </w:rPr>
              <w:t>10</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hint="eastAsia" w:eastAsia="仿宋_GB2312"/>
                <w:color w:val="000000"/>
                <w:szCs w:val="20"/>
              </w:rPr>
              <w:t>2000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8"/>
              </w:rPr>
            </w:pPr>
            <w:r>
              <w:rPr>
                <w:rFonts w:hint="eastAsia" w:eastAsia="仿宋_GB2312"/>
                <w:color w:val="000000"/>
                <w:szCs w:val="28"/>
              </w:rPr>
              <w:t>排污口大小</w:t>
            </w:r>
          </w:p>
        </w:tc>
        <w:tc>
          <w:tcPr>
            <w:tcW w:w="24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8"/>
              </w:rPr>
            </w:pPr>
            <w:r>
              <w:rPr>
                <w:szCs w:val="21"/>
              </w:rPr>
              <w:t>DN50</w:t>
            </w:r>
            <w:r>
              <w:rPr>
                <w:rFonts w:hint="eastAsia"/>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工业废水排放量（t</w:t>
            </w:r>
            <w:r>
              <w:rPr>
                <w:rFonts w:eastAsia="仿宋_GB2312"/>
                <w:color w:val="000000"/>
              </w:rPr>
              <w:t>/</w:t>
            </w:r>
            <w:r>
              <w:rPr>
                <w:rFonts w:hint="eastAsia" w:eastAsia="仿宋_GB2312"/>
                <w:color w:val="000000"/>
              </w:rPr>
              <w:t>d</w:t>
            </w:r>
            <w:r>
              <w:rPr>
                <w:rFonts w:eastAsia="仿宋_GB2312"/>
                <w:color w:val="000000"/>
              </w:rPr>
              <w:t>）</w:t>
            </w:r>
            <w:r>
              <w:rPr>
                <w:rFonts w:eastAsia="仿宋_GB2312"/>
                <w:bCs/>
                <w:color w:val="000000"/>
                <w:sz w:val="30"/>
                <w:szCs w:val="30"/>
                <w:vertAlign w:val="superscript"/>
              </w:rPr>
              <w:t>11</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1"/>
              </w:rPr>
            </w:pPr>
            <w:r>
              <w:rPr>
                <w:rFonts w:hint="eastAsia" w:eastAsia="仿宋_GB2312"/>
                <w:color w:val="000000"/>
                <w:szCs w:val="21"/>
              </w:rPr>
              <w:t>/</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eastAsia="仿宋_GB2312"/>
                <w:color w:val="000000"/>
                <w:szCs w:val="28"/>
              </w:rPr>
            </w:pPr>
            <w:r>
              <w:rPr>
                <w:rFonts w:hint="eastAsia" w:eastAsia="仿宋_GB2312"/>
                <w:color w:val="000000"/>
                <w:szCs w:val="28"/>
              </w:rPr>
              <w:t>年排放污水总量（万t）</w:t>
            </w:r>
            <w:r>
              <w:rPr>
                <w:rFonts w:eastAsia="仿宋_GB2312"/>
                <w:bCs/>
                <w:color w:val="000000"/>
                <w:sz w:val="30"/>
                <w:szCs w:val="30"/>
                <w:vertAlign w:val="superscript"/>
              </w:rPr>
              <w:t>11</w:t>
            </w:r>
          </w:p>
        </w:tc>
        <w:tc>
          <w:tcPr>
            <w:tcW w:w="244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color w:val="000000"/>
                <w:szCs w:val="20"/>
              </w:rPr>
            </w:pPr>
            <w:r>
              <w:rPr>
                <w:rFonts w:hint="eastAsia" w:eastAsia="仿宋_GB2312"/>
                <w:b/>
                <w:color w:val="000000"/>
                <w:szCs w:val="20"/>
              </w:rPr>
              <w:t>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生活污水排放量（t</w:t>
            </w:r>
            <w:r>
              <w:rPr>
                <w:rFonts w:eastAsia="仿宋_GB2312"/>
                <w:color w:val="000000"/>
              </w:rPr>
              <w:t>/</w:t>
            </w:r>
            <w:r>
              <w:rPr>
                <w:rFonts w:hint="eastAsia" w:eastAsia="仿宋_GB2312"/>
                <w:color w:val="000000"/>
              </w:rPr>
              <w:t>d</w:t>
            </w:r>
            <w:r>
              <w:rPr>
                <w:rFonts w:eastAsia="仿宋_GB2312"/>
                <w:color w:val="000000"/>
              </w:rPr>
              <w:t>）</w:t>
            </w:r>
            <w:r>
              <w:rPr>
                <w:rFonts w:eastAsia="仿宋_GB2312"/>
                <w:bCs/>
                <w:color w:val="000000"/>
                <w:sz w:val="30"/>
                <w:szCs w:val="30"/>
                <w:vertAlign w:val="superscript"/>
              </w:rPr>
              <w:t>11</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szCs w:val="20"/>
              </w:rPr>
              <w:t>2000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rPr>
            </w:pPr>
            <w:r>
              <w:rPr>
                <w:rFonts w:hint="eastAsia" w:eastAsia="仿宋_GB2312"/>
                <w:color w:val="000000"/>
              </w:rPr>
              <w:t>混合污水排放量（t</w:t>
            </w:r>
            <w:r>
              <w:rPr>
                <w:rFonts w:eastAsia="仿宋_GB2312"/>
                <w:color w:val="000000"/>
              </w:rPr>
              <w:t>/</w:t>
            </w:r>
            <w:r>
              <w:rPr>
                <w:rFonts w:hint="eastAsia" w:eastAsia="仿宋_GB2312"/>
                <w:color w:val="000000"/>
              </w:rPr>
              <w:t>d</w:t>
            </w:r>
            <w:r>
              <w:rPr>
                <w:rFonts w:eastAsia="仿宋_GB2312"/>
                <w:color w:val="000000"/>
              </w:rPr>
              <w:t>）</w:t>
            </w:r>
            <w:r>
              <w:rPr>
                <w:rFonts w:eastAsia="仿宋_GB2312"/>
                <w:bCs/>
                <w:color w:val="000000"/>
                <w:sz w:val="30"/>
                <w:szCs w:val="30"/>
                <w:vertAlign w:val="superscript"/>
              </w:rPr>
              <w:t>11</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eastAsia="仿宋_GB2312"/>
                <w:color w:val="000000"/>
                <w:szCs w:val="20"/>
              </w:rPr>
            </w:pPr>
            <w:r>
              <w:rPr>
                <w:rFonts w:hint="eastAsia" w:eastAsia="仿宋_GB2312"/>
                <w:color w:val="000000"/>
                <w:szCs w:val="20"/>
              </w:rPr>
              <w:t>/</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其它污水排放量（t</w:t>
            </w:r>
            <w:r>
              <w:rPr>
                <w:rFonts w:eastAsia="仿宋_GB2312"/>
                <w:color w:val="000000"/>
              </w:rPr>
              <w:t>/</w:t>
            </w:r>
            <w:r>
              <w:rPr>
                <w:rFonts w:hint="eastAsia" w:eastAsia="仿宋_GB2312"/>
                <w:color w:val="000000"/>
              </w:rPr>
              <w:t>d</w:t>
            </w:r>
            <w:r>
              <w:rPr>
                <w:rFonts w:eastAsia="仿宋_GB2312"/>
                <w:color w:val="000000"/>
              </w:rPr>
              <w:t>）</w:t>
            </w:r>
            <w:r>
              <w:rPr>
                <w:rFonts w:eastAsia="仿宋_GB2312"/>
                <w:bCs/>
                <w:color w:val="000000"/>
                <w:sz w:val="30"/>
                <w:szCs w:val="30"/>
                <w:vertAlign w:val="superscript"/>
              </w:rPr>
              <w:t>11</w:t>
            </w:r>
          </w:p>
        </w:tc>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szCs w:val="20"/>
              </w:rPr>
              <w:t>/</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bl>
    <w:p>
      <w:pPr>
        <w:rPr>
          <w:vanish/>
        </w:rPr>
      </w:pPr>
    </w:p>
    <w:tbl>
      <w:tblPr>
        <w:tblStyle w:val="4"/>
        <w:tblpPr w:leftFromText="180" w:rightFromText="180" w:vertAnchor="text" w:horzAnchor="margin" w:tblpXSpec="center" w:tblpY="-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8"/>
        <w:gridCol w:w="82"/>
        <w:gridCol w:w="1746"/>
        <w:gridCol w:w="306"/>
        <w:gridCol w:w="1791"/>
        <w:gridCol w:w="85"/>
        <w:gridCol w:w="2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污水是否经过处理</w:t>
            </w:r>
          </w:p>
        </w:tc>
        <w:tc>
          <w:tcPr>
            <w:tcW w:w="1746"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eastAsia="仿宋_GB2312"/>
                <w:color w:val="000000"/>
                <w:szCs w:val="20"/>
              </w:rPr>
            </w:pPr>
            <w:r>
              <w:rPr>
                <w:rFonts w:hint="eastAsia" w:eastAsia="仿宋_GB2312"/>
                <w:color w:val="000000"/>
                <w:szCs w:val="20"/>
              </w:rPr>
              <w:t>是</w:t>
            </w: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污水处理方式</w:t>
            </w:r>
            <w:r>
              <w:rPr>
                <w:rFonts w:eastAsia="仿宋_GB2312"/>
                <w:bCs/>
                <w:color w:val="000000"/>
                <w:sz w:val="30"/>
                <w:szCs w:val="30"/>
                <w:vertAlign w:val="superscript"/>
              </w:rPr>
              <w:t>12</w:t>
            </w:r>
          </w:p>
        </w:tc>
        <w:tc>
          <w:tcPr>
            <w:tcW w:w="20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szCs w:val="20"/>
              </w:rPr>
            </w:pPr>
            <w:r>
              <w:rPr>
                <w:rFonts w:hint="eastAsia" w:eastAsia="仿宋_GB2312"/>
                <w:color w:val="000000"/>
                <w:szCs w:val="20"/>
              </w:rPr>
              <w:t>三级处理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vertAlign w:val="superscript"/>
              </w:rPr>
            </w:pPr>
            <w:r>
              <w:rPr>
                <w:rFonts w:hint="eastAsia" w:eastAsia="仿宋_GB2312"/>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color w:val="000000"/>
                <w:szCs w:val="20"/>
              </w:rPr>
            </w:pPr>
            <w:r>
              <w:rPr>
                <w:rFonts w:hint="eastAsia" w:eastAsia="仿宋_GB2312"/>
                <w:color w:val="000000"/>
              </w:rPr>
              <w:t>项目名称</w:t>
            </w:r>
            <w:r>
              <w:rPr>
                <w:rFonts w:eastAsia="仿宋_GB2312"/>
                <w:bCs/>
                <w:color w:val="000000"/>
                <w:sz w:val="30"/>
                <w:szCs w:val="30"/>
                <w:vertAlign w:val="superscript"/>
              </w:rPr>
              <w:t>13</w:t>
            </w:r>
          </w:p>
        </w:tc>
        <w:tc>
          <w:tcPr>
            <w:tcW w:w="213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eastAsia="仿宋_GB2312"/>
                <w:color w:val="000000"/>
                <w:szCs w:val="20"/>
              </w:rPr>
            </w:pPr>
            <w:r>
              <w:rPr>
                <w:rFonts w:hint="eastAsia" w:eastAsia="仿宋_GB2312"/>
                <w:color w:val="000000"/>
              </w:rPr>
              <w:t>排放浓度（</w:t>
            </w:r>
            <w:r>
              <w:rPr>
                <w:rFonts w:eastAsia="仿宋_GB2312"/>
                <w:color w:val="000000"/>
              </w:rPr>
              <w:t>mg/</w:t>
            </w:r>
            <w:r>
              <w:rPr>
                <w:rFonts w:hint="eastAsia" w:eastAsia="仿宋_GB2312"/>
                <w:color w:val="000000"/>
              </w:rPr>
              <w:t>L</w:t>
            </w:r>
            <w:r>
              <w:rPr>
                <w:rFonts w:eastAsia="仿宋_GB2312"/>
                <w:color w:val="000000"/>
              </w:rPr>
              <w:t>）</w:t>
            </w:r>
            <w:r>
              <w:rPr>
                <w:rFonts w:eastAsia="仿宋_GB2312"/>
                <w:bCs/>
                <w:color w:val="000000"/>
                <w:sz w:val="30"/>
                <w:szCs w:val="30"/>
                <w:vertAlign w:val="superscript"/>
              </w:rPr>
              <w:t>14</w:t>
            </w:r>
          </w:p>
        </w:tc>
        <w:tc>
          <w:tcPr>
            <w:tcW w:w="3888"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总</w:t>
            </w:r>
            <w:r>
              <w:rPr>
                <w:rFonts w:eastAsia="仿宋_GB2312"/>
                <w:color w:val="000000"/>
              </w:rPr>
              <w:t xml:space="preserve">      量（</w:t>
            </w:r>
            <w:r>
              <w:rPr>
                <w:rFonts w:hint="eastAsia" w:eastAsia="仿宋_GB2312"/>
                <w:color w:val="000000"/>
              </w:rPr>
              <w:t>t</w:t>
            </w: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134"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日排放总量</w:t>
            </w:r>
            <w:r>
              <w:rPr>
                <w:rFonts w:eastAsia="仿宋_GB2312"/>
                <w:bCs/>
                <w:color w:val="000000"/>
                <w:sz w:val="30"/>
                <w:szCs w:val="30"/>
                <w:vertAlign w:val="superscript"/>
              </w:rPr>
              <w:t>15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年排放总量</w:t>
            </w:r>
            <w:r>
              <w:rPr>
                <w:rFonts w:eastAsia="仿宋_GB2312"/>
                <w:bCs/>
                <w:color w:val="000000"/>
                <w:sz w:val="30"/>
                <w:szCs w:val="3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eastAsia="仿宋_GB2312"/>
                <w:color w:val="000000"/>
              </w:rPr>
              <w:t>COD</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hint="eastAsia" w:eastAsia="仿宋_GB2312"/>
                <w:color w:val="000000"/>
                <w:szCs w:val="20"/>
              </w:rPr>
              <w:t>60</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0.12</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43.8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rPr>
              <w:t>氨氮</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eastAsia="仿宋_GB2312"/>
                <w:color w:val="000000"/>
                <w:szCs w:val="20"/>
              </w:rPr>
            </w:pPr>
            <w:r>
              <w:rPr>
                <w:rFonts w:hint="eastAsia" w:eastAsia="仿宋_GB2312"/>
                <w:color w:val="000000"/>
                <w:szCs w:val="20"/>
              </w:rPr>
              <w:t>8</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0.016</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5.84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color w:val="000000"/>
                <w:kern w:val="0"/>
              </w:rPr>
              <w:t>BOD</w:t>
            </w:r>
            <w:r>
              <w:rPr>
                <w:rFonts w:hint="eastAsia"/>
                <w:color w:val="000000"/>
                <w:kern w:val="0"/>
                <w:szCs w:val="21"/>
                <w:vertAlign w:val="subscript"/>
              </w:rPr>
              <w:t>5</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20</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0.04</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Cs w:val="20"/>
              </w:rPr>
            </w:pPr>
            <w:r>
              <w:rPr>
                <w:color w:val="000000"/>
                <w:kern w:val="0"/>
                <w:szCs w:val="21"/>
                <w:lang w:bidi="ar"/>
              </w:rPr>
              <w:t>14.6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center"/>
          </w:tcPr>
          <w:p>
            <w:pPr>
              <w:pStyle w:val="6"/>
              <w:rPr>
                <w:color w:val="000000"/>
              </w:rPr>
            </w:pPr>
            <w:r>
              <w:rPr>
                <w:rFonts w:hint="eastAsia" w:eastAsia="仿宋_GB2312"/>
                <w:color w:val="000000"/>
              </w:rPr>
              <w:t>总磷</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pStyle w:val="6"/>
              <w:rPr>
                <w:color w:val="000000"/>
              </w:rPr>
            </w:pPr>
            <w:r>
              <w:rPr>
                <w:rFonts w:hint="eastAsia"/>
                <w:color w:val="000000"/>
              </w:rPr>
              <w:t>1.0</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color w:val="000000"/>
                <w:kern w:val="0"/>
                <w:szCs w:val="21"/>
                <w:lang w:bidi="ar"/>
              </w:rPr>
              <w:t>0.002</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color w:val="000000"/>
                <w:szCs w:val="20"/>
              </w:rPr>
            </w:pPr>
            <w:r>
              <w:rPr>
                <w:color w:val="000000"/>
                <w:kern w:val="0"/>
                <w:szCs w:val="21"/>
                <w:lang w:bidi="ar"/>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center"/>
          </w:tcPr>
          <w:p>
            <w:pPr>
              <w:pStyle w:val="6"/>
              <w:rPr>
                <w:rFonts w:hint="eastAsia" w:ascii="仿宋_GB2312" w:eastAsia="仿宋_GB2312"/>
                <w:color w:val="000000"/>
                <w:kern w:val="0"/>
              </w:rPr>
            </w:pPr>
            <w:r>
              <w:rPr>
                <w:rFonts w:hint="eastAsia" w:ascii="仿宋_GB2312" w:eastAsia="仿宋_GB2312"/>
                <w:color w:val="000000"/>
                <w:kern w:val="0"/>
              </w:rPr>
              <w:t>其他特征污染物（请说明种类）</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pStyle w:val="6"/>
              <w:rPr>
                <w:rFonts w:hint="eastAsia"/>
                <w:color w:val="000000"/>
              </w:rPr>
            </w:pPr>
            <w:r>
              <w:rPr>
                <w:rFonts w:hint="eastAsia"/>
                <w:color w:val="000000"/>
              </w:rPr>
              <w:t>/</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kern w:val="0"/>
              </w:rPr>
            </w:pPr>
            <w:r>
              <w:rPr>
                <w:rFonts w:hint="eastAsia" w:ascii="仿宋_GB2312" w:eastAsia="仿宋_GB2312"/>
                <w:color w:val="000000"/>
                <w:kern w:val="0"/>
              </w:rPr>
              <w:t>温升（排放温排水的）</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color w:val="000000"/>
                <w:szCs w:val="20"/>
              </w:rPr>
            </w:pPr>
            <w:r>
              <w:rPr>
                <w:rFonts w:hint="eastAsia" w:ascii="仿宋_GB2312" w:eastAsia="仿宋_GB2312"/>
                <w:color w:val="000000"/>
                <w:szCs w:val="20"/>
              </w:rPr>
              <w:t>有毒有机污染物、重金属或持久性有毒化学污染物</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color w:val="000000"/>
                <w:szCs w:val="20"/>
              </w:rPr>
            </w:pPr>
            <w:r>
              <w:rPr>
                <w:rFonts w:hint="eastAsia" w:eastAsia="仿宋_GB2312"/>
                <w:color w:val="00000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7" w:hRule="atLeast"/>
        </w:trPr>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hint="eastAsia" w:eastAsia="仿宋_GB2312"/>
                <w:color w:val="000000"/>
                <w:szCs w:val="20"/>
              </w:rPr>
            </w:pPr>
            <w:r>
              <w:rPr>
                <w:rFonts w:hint="eastAsia" w:eastAsia="仿宋_GB2312"/>
                <w:color w:val="000000"/>
                <w:szCs w:val="20"/>
              </w:rPr>
              <w:drawing>
                <wp:anchor distT="0" distB="0" distL="114300" distR="114300" simplePos="0" relativeHeight="251659264" behindDoc="0" locked="0" layoutInCell="1" allowOverlap="1">
                  <wp:simplePos x="0" y="0"/>
                  <wp:positionH relativeFrom="column">
                    <wp:posOffset>-6350</wp:posOffset>
                  </wp:positionH>
                  <wp:positionV relativeFrom="paragraph">
                    <wp:posOffset>455295</wp:posOffset>
                  </wp:positionV>
                  <wp:extent cx="5110480" cy="3612515"/>
                  <wp:effectExtent l="0" t="0" r="13970" b="6985"/>
                  <wp:wrapTopAndBottom/>
                  <wp:docPr id="8" name="图片 7" descr="附图清江项目平面布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附图清江项目平面布置图"/>
                          <pic:cNvPicPr>
                            <a:picLocks noChangeAspect="1"/>
                          </pic:cNvPicPr>
                        </pic:nvPicPr>
                        <pic:blipFill>
                          <a:blip r:embed="rId4"/>
                          <a:stretch>
                            <a:fillRect/>
                          </a:stretch>
                        </pic:blipFill>
                        <pic:spPr>
                          <a:xfrm>
                            <a:off x="0" y="0"/>
                            <a:ext cx="5110480" cy="3612515"/>
                          </a:xfrm>
                          <a:prstGeom prst="rect">
                            <a:avLst/>
                          </a:prstGeom>
                          <a:noFill/>
                          <a:ln>
                            <a:noFill/>
                          </a:ln>
                        </pic:spPr>
                      </pic:pic>
                    </a:graphicData>
                  </a:graphic>
                </wp:anchor>
              </w:drawing>
            </w:r>
            <w:r>
              <w:rPr>
                <w:rFonts w:hint="eastAsia" w:eastAsia="仿宋_GB2312"/>
                <w:color w:val="000000"/>
                <w:sz w:val="28"/>
              </w:rPr>
              <w:t>排污河道、入河排污口平面位置示意图</w:t>
            </w:r>
            <w:r>
              <w:rPr>
                <w:rFonts w:eastAsia="仿宋_GB2312"/>
                <w:bCs/>
                <w:color w:val="000000"/>
                <w:sz w:val="30"/>
                <w:szCs w:val="30"/>
                <w:vertAlign w:val="superscript"/>
              </w:rPr>
              <w:t>17</w:t>
            </w:r>
            <w:r>
              <w:rPr>
                <w:rFonts w:hint="eastAsia" w:eastAsia="仿宋_GB2312"/>
                <w:bCs/>
                <w:color w:val="000000"/>
                <w:sz w:val="30"/>
                <w:szCs w:val="30"/>
              </w:rPr>
              <w:t>：</w:t>
            </w:r>
          </w:p>
        </w:tc>
      </w:tr>
    </w:tbl>
    <w:p>
      <w:pPr>
        <w:rPr>
          <w:vanish/>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 w:hRule="atLeast"/>
          <w:jc w:val="center"/>
        </w:trPr>
        <w:tc>
          <w:tcPr>
            <w:tcW w:w="8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_GB2312" w:cs="Times New Roman"/>
                <w:color w:val="auto"/>
                <w:sz w:val="28"/>
                <w:lang w:bidi="ar-SA"/>
              </w:rPr>
            </w:pPr>
            <w:r>
              <w:rPr>
                <w:rFonts w:hint="eastAsia" w:ascii="Times New Roman" w:hAnsi="Times New Roman" w:eastAsia="仿宋_GB2312" w:cs="Times New Roman"/>
                <w:color w:val="auto"/>
                <w:sz w:val="28"/>
                <w:lang w:bidi="ar-SA"/>
              </w:rPr>
              <w:t xml:space="preserve">申请理由18：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_GB2312" w:cs="Times New Roman"/>
                <w:color w:val="auto"/>
                <w:sz w:val="28"/>
                <w:lang w:bidi="ar-SA"/>
              </w:rPr>
            </w:pPr>
            <w:r>
              <w:rPr>
                <w:rFonts w:hint="eastAsia" w:ascii="Times New Roman" w:hAnsi="Times New Roman" w:eastAsia="仿宋_GB2312" w:cs="Times New Roman"/>
                <w:color w:val="auto"/>
                <w:sz w:val="28"/>
                <w:lang w:bidi="ar-SA"/>
              </w:rPr>
              <w:t>巴中市巴州区清江镇场镇区污水处理厂项目位于清江镇场台山村四组，巴中市巴州区规划管理局为在2014年为本项目选址出具有《项目选址意见的函》，文件明确指出本项目选址符合《巴中市巴州区清江镇场总体规划（2011-2020）》，已于2014年取得环评批复。排污口所在河段为暂未划分水功能区，化成河水质不能稳定达标</w:t>
            </w:r>
            <w:r>
              <w:rPr>
                <w:rFonts w:hint="eastAsia" w:ascii="Times New Roman" w:hAnsi="Times New Roman" w:eastAsia="仿宋_GB2312" w:cs="Times New Roman"/>
                <w:color w:val="auto"/>
                <w:sz w:val="28"/>
                <w:lang w:bidi="ar-SA"/>
              </w:rPr>
              <w:fldChar w:fldCharType="begin"/>
            </w:r>
            <w:r>
              <w:rPr>
                <w:rFonts w:hint="eastAsia" w:ascii="Times New Roman" w:hAnsi="Times New Roman" w:eastAsia="仿宋_GB2312" w:cs="Times New Roman"/>
                <w:color w:val="auto"/>
                <w:sz w:val="28"/>
                <w:lang w:bidi="ar-SA"/>
              </w:rPr>
              <w:instrText xml:space="preserve"> = 3 \* ROMAN \* MERGEFORMAT </w:instrText>
            </w:r>
            <w:r>
              <w:rPr>
                <w:rFonts w:hint="eastAsia" w:ascii="Times New Roman" w:hAnsi="Times New Roman" w:eastAsia="仿宋_GB2312" w:cs="Times New Roman"/>
                <w:color w:val="auto"/>
                <w:sz w:val="28"/>
                <w:lang w:bidi="ar-SA"/>
              </w:rPr>
              <w:fldChar w:fldCharType="separate"/>
            </w:r>
            <w:r>
              <w:rPr>
                <w:rFonts w:hint="eastAsia" w:ascii="Times New Roman" w:hAnsi="Times New Roman" w:eastAsia="仿宋_GB2312" w:cs="Times New Roman"/>
                <w:color w:val="auto"/>
                <w:sz w:val="28"/>
                <w:lang w:bidi="ar-SA"/>
              </w:rPr>
              <w:t>III</w:t>
            </w:r>
            <w:r>
              <w:rPr>
                <w:rFonts w:hint="eastAsia" w:ascii="Times New Roman" w:hAnsi="Times New Roman" w:eastAsia="仿宋_GB2312" w:cs="Times New Roman"/>
                <w:color w:val="auto"/>
                <w:sz w:val="28"/>
                <w:lang w:bidi="ar-SA"/>
              </w:rPr>
              <w:fldChar w:fldCharType="end"/>
            </w:r>
            <w:r>
              <w:rPr>
                <w:rFonts w:hint="eastAsia" w:ascii="Times New Roman" w:hAnsi="Times New Roman" w:eastAsia="仿宋_GB2312" w:cs="Times New Roman"/>
                <w:color w:val="auto"/>
                <w:sz w:val="28"/>
                <w:lang w:bidi="ar-SA"/>
              </w:rPr>
              <w:t>类水体标准。化成河（清江镇河段）作为清江镇主要的纳污水体，其水质超标与区域污水管网和污水治理工程建设滞后，以及农村面源污染影响等有关。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_GB2312" w:cs="Times New Roman"/>
                <w:color w:val="auto"/>
                <w:sz w:val="28"/>
                <w:lang w:bidi="ar-SA"/>
              </w:rPr>
            </w:pPr>
            <w:r>
              <w:rPr>
                <w:rFonts w:hint="eastAsia" w:ascii="Times New Roman" w:hAnsi="Times New Roman" w:eastAsia="仿宋_GB2312" w:cs="Times New Roman"/>
                <w:color w:val="auto"/>
                <w:sz w:val="28"/>
                <w:lang w:bidi="ar-SA"/>
              </w:rPr>
              <w:t>本项目主要收集处理巴中市巴州区清江镇场镇区内的居民生活污水，处理达到《城镇污水处理厂污染物排放标准》（GB18918-2002）一级B标后再排入化成河，极大地截留了污染物的入河量，同时也便于对清江镇场镇区污水集中处理及管理，确保达标排放，保护墩子河流域生态环境的改善，其环境效益显著。因此，本项目的建设符合水资源管理、环保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eastAsia="仿宋_GB2312" w:cs="Times New Roman"/>
                <w:color w:val="auto"/>
                <w:sz w:val="28"/>
                <w:lang w:bidi="ar-SA"/>
              </w:rPr>
            </w:pPr>
            <w:r>
              <w:rPr>
                <w:rFonts w:hint="eastAsia" w:ascii="Times New Roman" w:hAnsi="Times New Roman" w:eastAsia="仿宋_GB2312" w:cs="Times New Roman"/>
                <w:color w:val="auto"/>
                <w:sz w:val="28"/>
                <w:lang w:bidi="ar-SA"/>
              </w:rPr>
              <w:t>根据预测结果，CODCr和NH3-N可达《地表水环境质量标准》（GB3838-2002）中的Ⅲ类水体水质标准。污水进入墩子河后下游10km范围内无集中饮用水源保护地，不会造成饮用水安全隐患，因此，废水正常排放不会改变墩子河的水体功能，对工程河段水质影响较小。污水处理厂正常运行时对下游徐家河长江经济带监测断面影响较小，有利于化成河水质保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rPr>
            </w:pPr>
            <w:r>
              <w:rPr>
                <w:rFonts w:hint="eastAsia" w:ascii="Times New Roman" w:hAnsi="Times New Roman" w:eastAsia="仿宋_GB2312" w:cs="Times New Roman"/>
                <w:color w:val="auto"/>
                <w:sz w:val="28"/>
                <w:lang w:bidi="ar-SA"/>
              </w:rPr>
              <w:t>综上所述，本项目入河排污口设置，符合水功能区管理要求，与第三者需求相兼容，对水生生物基本无影响。因此，该项目排污口设置基本合理。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jM3OTVhNDdiNDkzZDkyYTdiMjQzNmVhMGI4OWIifQ=="/>
  </w:docVars>
  <w:rsids>
    <w:rsidRoot w:val="5948679D"/>
    <w:rsid w:val="0E750A6F"/>
    <w:rsid w:val="53BA4805"/>
    <w:rsid w:val="5948679D"/>
    <w:rsid w:val="63C25C3F"/>
    <w:rsid w:val="6447423C"/>
    <w:rsid w:val="7E62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cs="Courier New"/>
      <w:szCs w:val="21"/>
      <w:lang w:bidi="ar-SA"/>
    </w:rPr>
  </w:style>
  <w:style w:type="paragraph" w:styleId="3">
    <w:name w:val="Body Text"/>
    <w:next w:val="1"/>
    <w:qFormat/>
    <w:uiPriority w:val="0"/>
    <w:pPr>
      <w:widowControl w:val="0"/>
      <w:spacing w:after="120"/>
      <w:jc w:val="both"/>
    </w:pPr>
    <w:rPr>
      <w:rFonts w:ascii="宋体" w:hAnsi="Times New Roman" w:eastAsia="宋体" w:cs="Times New Roman"/>
      <w:kern w:val="2"/>
      <w:sz w:val="21"/>
      <w:szCs w:val="24"/>
      <w:lang w:val="en-US" w:eastAsia="zh-CN" w:bidi="ar-SA"/>
    </w:rPr>
  </w:style>
  <w:style w:type="paragraph" w:customStyle="1" w:styleId="6">
    <w:name w:val="表格文字"/>
    <w:basedOn w:val="1"/>
    <w:qFormat/>
    <w:uiPriority w:val="0"/>
    <w:pPr>
      <w:tabs>
        <w:tab w:val="left" w:pos="1217"/>
        <w:tab w:val="left" w:pos="2434"/>
        <w:tab w:val="left" w:pos="3651"/>
        <w:tab w:val="left" w:pos="4868"/>
        <w:tab w:val="left" w:pos="8522"/>
      </w:tabs>
      <w:jc w:val="center"/>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991</Words>
  <Characters>1183</Characters>
  <Lines>0</Lines>
  <Paragraphs>0</Paragraphs>
  <TotalTime>0</TotalTime>
  <ScaleCrop>false</ScaleCrop>
  <LinksUpToDate>false</LinksUpToDate>
  <CharactersWithSpaces>1190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2023-04-27T06:48:00Z</dcterms:created>
  <dc:creator>Administrator</dc:creator>
  <cp:lastModifiedBy>Administrator</cp:lastModifiedBy>
  <dcterms:modified xsi:type="dcterms:W3CDTF">2023-04-27T06:51:26Z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7C764D3EE37D4066939D592770840ED3_13</vt:lpwstr>
  </property>
</Properties>
</file>