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</w:t>
      </w:r>
    </w:p>
    <w:p>
      <w:pPr>
        <w:overflowPunct w:val="0"/>
        <w:topLinePunct/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2023年环境监管重点单位名录</w:t>
      </w:r>
    </w:p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一、水环境重点排污单位名录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097"/>
        <w:gridCol w:w="1665"/>
        <w:gridCol w:w="1483"/>
        <w:gridCol w:w="2837"/>
        <w:gridCol w:w="3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排污单位名称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所在县（区）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巴中市星臣食品有限公司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牲畜屠宰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91511902083391659U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巴中市洁原固体废物处理有限公司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91511900MA66LUQR6E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巴中市巴州区城镇建设投资有限公司（巴州区工业园区污水处理厂）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91511900595063720C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巴中市污水处理厂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11513700015410408D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巴中兴蓉环境有限责任公司（巴中市污水处理厂迁建工程）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91511900052188877F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巴中市中医院（巴中市巴州区人民医院）（回风院区）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125137014524396201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巴中市中心医院（南池院区和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南坝院区）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12513700452439575H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巴中市恩阳区工业投资发展有限责任公司（巴中市恩阳食品工业园污水处理厂）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91511903MA62D71C4J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巴中桑德水务有限公司（巴中市恩阳区城市生活污水处理厂）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91511900329585542P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四川友好医院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52511900MJQ07046XA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巴中市恩阳区人民医院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12511901725522332F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巴中兴蓉环境有限责任公司（巴中经开区污水处理厂）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91511900052188877F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巴中骨科医院（兴文院区）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5251190045072767X4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南江县竹坝矿业有限公司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91511922MA684BEG71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四川省南江铁山冶金矿业有限公司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91511922210552348Q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南江县五铜包铁矿有限责任公司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91511922210551855M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南江县雾源污水处理有限公司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91511922592777189C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四川嘉陵江水务有限公司 （南江县东榆镇污水处理厂）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91511922060306183N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南江县人民医院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12513722452425552D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平昌县德源食品有限公司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牲畜屠宰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91511923MA62D3HN5W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平昌海天水务有限公司（平昌星光工业园污水处理厂）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91511923MA62D43F37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平昌海天水务有限公司（平昌县第二污水处理厂）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91511923MA62D43F37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平昌泓源青流污水处理有限公司（平昌县城市污水处理厂）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91511923765055871U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平昌县人民医院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125137234524647620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平武县环保工程有限公司（通江县城市污水处理厂）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91510727746927347J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四川工旅实业有限公司（通江县春在工业园污水处理厂）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91511921MA6684KF88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四川兴澳环境技术服务有限公司（包括河坝水处理</w:t>
            </w:r>
            <w:r>
              <w:rPr>
                <w:rStyle w:val="14"/>
                <w:rFonts w:eastAsia="宋体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站）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91510000309385324C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通江县人民医院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12513721452408269T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通江县中医医院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12513721452408277M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巴中市巴山牧业股份有限公司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牲畜屠宰</w:t>
            </w:r>
          </w:p>
        </w:tc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915119215752738000</w:t>
            </w:r>
          </w:p>
        </w:tc>
      </w:tr>
    </w:tbl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二、地下水污染防治重点排污单位名录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4092"/>
        <w:gridCol w:w="1651"/>
        <w:gridCol w:w="1500"/>
        <w:gridCol w:w="2852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所在县（区）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巴中市洁原固体废物处理有限公司（一期填埋场）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91511900MA66LUQR6E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巴中威澳环保发电有限公司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生物质能发电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91511900054139075Q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南江县雾源污水处理有限公司（南江县城市生活垃圾填埋场）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91511922592777189C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四川京联市政环保工程股份有限公司通江分公司（通江县生活垃圾填埋场）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915119215656804538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平昌县鑫鑫环境治理有限公司（平昌县垃圾处理厂）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91511923MA62D4APXP</w:t>
            </w:r>
          </w:p>
        </w:tc>
      </w:tr>
    </w:tbl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三、大气环境重点排污单位名录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097"/>
        <w:gridCol w:w="1651"/>
        <w:gridCol w:w="1503"/>
        <w:gridCol w:w="2849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排污单位名称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所在县（区）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四川琳宸生物能源科技有限公司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非金属废料和碎屑加工处理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91511900582188540L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巴中威澳环保发电有限公司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生物质能发电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91511900054139075Q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巴中市洁原固体废物处理有限公司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91511900MA66LUQR6E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四川康艺印务有限责任公司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书、报刊印刷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91511903MA62D1GH4H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巴中建丰新材料有限公司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刨花板制造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915119005842495031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巴中意科碳素股份有限公司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石墨及碳素制品制造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915119000521938281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巴中海螺水泥有限责任公司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91511922592773639N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南江县水泥集团有限公司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91511922210551556P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南江煤电有限责任公司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烟煤和无烟煤开采洗选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915119227334083000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四川华油中蓝能源有限责任公司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天然气生产和供应业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91511900682385007L</w:t>
            </w:r>
          </w:p>
        </w:tc>
      </w:tr>
    </w:tbl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四、土壤污染重点监管单位名录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097"/>
        <w:gridCol w:w="1654"/>
        <w:gridCol w:w="1497"/>
        <w:gridCol w:w="2852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排污单位名称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所在县（区）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巴中市洁原固体废物处理有限公司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91511900MA66LUQR6E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巴中威澳环保发电有限公司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生物质能发电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生活垃圾焚烧发电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91511900054139075Q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中国石油化工股份有限公司西南油气分公司采气二厂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陆地天然气开采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915113817566300106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南江海创环境工程有限责任公司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生物质能发电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生活垃圾焚烧发电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91511900310599821E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南江县五铜包铁矿有限责任公司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91511922210551855M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四川省南江铁山冶金矿业有限公司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91511922210552348Q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南江县竹坝矿业有限公司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铁矿采选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91511922MA684BEG71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南江县雾源污水处理有限公司（南江县城市生活垃圾填埋场）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91511922592777189C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平昌县鑫鑫环境治理有限公司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（平昌县垃圾处理厂）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91511923MA62D4APXP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四川京联市政环保工程股份有限公司通江分公司（通江县生活垃圾填埋场）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915119215656804538</w:t>
            </w:r>
          </w:p>
        </w:tc>
      </w:tr>
    </w:tbl>
    <w:p>
      <w:pPr>
        <w:overflowPunct w:val="0"/>
        <w:topLinePunct/>
        <w:spacing w:line="54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五、环境风险重点管控单位名录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4097"/>
        <w:gridCol w:w="1654"/>
        <w:gridCol w:w="1497"/>
        <w:gridCol w:w="2852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排污单位名称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所在市（州）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所在县（区）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巴中威澳环保发电有限公司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生物质能发电-生活垃圾焚烧发电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91511900054139075Q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巴中市洁原固体废物处理有限公司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91511900MA66LUQR6E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巴中市巴州区红英再生资源回收中心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91511902MA63T8289K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巴中市中医院（巴中市巴州区人民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125137014524396201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巴中市中心医院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巴州区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12513700452439575H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四川省巴中市恩阳区振发再生资源回收有限公司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恩阳区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91511903MA69R8806A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巴中碧空环保科技有限公司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91511902MA67UEWXX8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巴中市照宇再生资源回收有限公司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经开区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91511902MA6490529K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南江海创环境工程有限责任公司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91511900310599821E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南江县人民医院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12513722452425552D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南江县雾源污水处理有限公司（南江县城市生活垃圾填埋场）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91511922592777189C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平昌县鑫鑫环境治理有限公司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（平昌县垃圾处理厂）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91511923MA62D4APXP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平昌县人民医院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平昌县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125137234524647000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四川京联市政环保工程股份有限公司通江分公司（通江县生活垃圾填埋场）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环境卫生管理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915119215656804538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通江县人民医院</w:t>
            </w:r>
          </w:p>
        </w:tc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巴中市</w:t>
            </w:r>
          </w:p>
        </w:tc>
        <w:tc>
          <w:tcPr>
            <w:tcW w:w="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通江县</w:t>
            </w:r>
          </w:p>
        </w:tc>
        <w:tc>
          <w:tcPr>
            <w:tcW w:w="10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10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12513721452408269T</w:t>
            </w:r>
          </w:p>
        </w:tc>
      </w:tr>
    </w:tbl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6838" w:h="11906" w:orient="landscape"/>
          <w:pgMar w:top="2098" w:right="1474" w:bottom="1984" w:left="1587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442" w:charSpace="0"/>
        </w:sect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spacing w:line="560" w:lineRule="exact"/>
        <w:rPr>
          <w:rFonts w:hint="default" w:ascii="Times New Roman" w:hAnsi="Times New Roman" w:eastAsia="黑体" w:cs="Times New Roman"/>
        </w:rPr>
      </w:pPr>
    </w:p>
    <w:p>
      <w:pPr>
        <w:overflowPunct w:val="0"/>
        <w:topLinePunct/>
        <w:spacing w:line="560" w:lineRule="exact"/>
        <w:rPr>
          <w:rFonts w:hint="default" w:ascii="Times New Roman" w:hAnsi="Times New Roman" w:eastAsia="方正小标宋_GBK" w:cs="Times New Roman"/>
        </w:rPr>
      </w:pPr>
      <w:r>
        <w:rPr>
          <w:rFonts w:hint="default" w:ascii="Times New Roman" w:hAnsi="Times New Roman" w:eastAsia="黑体" w:cs="Times New Roman"/>
        </w:rPr>
        <w:t>信息公开选项：</w:t>
      </w:r>
      <w:r>
        <w:rPr>
          <w:rFonts w:hint="default" w:ascii="Times New Roman" w:hAnsi="Times New Roman" w:eastAsia="方正小标宋_GBK" w:cs="Times New Roman"/>
        </w:rPr>
        <w:t>主动公开</w:t>
      </w:r>
    </w:p>
    <w:tbl>
      <w:tblPr>
        <w:tblStyle w:val="5"/>
        <w:tblW w:w="8960" w:type="dxa"/>
        <w:tblInd w:w="108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60" w:type="dxa"/>
            <w:shd w:val="clear" w:color="auto" w:fill="auto"/>
          </w:tcPr>
          <w:p>
            <w:pPr>
              <w:overflowPunct w:val="0"/>
              <w:topLinePunct/>
              <w:spacing w:before="88" w:beforeLines="20"/>
              <w:ind w:firstLine="280" w:firstLineChars="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巴中市生态环境局办公室                  202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日印发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7" w:type="default"/>
          <w:footerReference r:id="rId9" w:type="default"/>
          <w:headerReference r:id="rId8" w:type="even"/>
          <w:footerReference r:id="rId10" w:type="even"/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type="lines" w:linePitch="442" w:charSpace="0"/>
        </w:sectPr>
      </w:pPr>
    </w:p>
    <w:p>
      <w:pPr>
        <w:rPr>
          <w:rFonts w:hint="default" w:ascii="Times New Roman" w:hAnsi="Times New Roman" w:cs="Times New Roman"/>
        </w:rPr>
      </w:pPr>
    </w:p>
    <w:sectPr>
      <w:headerReference r:id="rId11" w:type="default"/>
      <w:footerReference r:id="rId13" w:type="default"/>
      <w:headerReference r:id="rId12" w:type="even"/>
      <w:footerReference r:id="rId14" w:type="even"/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-1059180</wp:posOffset>
              </wp:positionV>
              <wp:extent cx="489585" cy="1263015"/>
              <wp:effectExtent l="0" t="0" r="5715" b="13335"/>
              <wp:wrapNone/>
              <wp:docPr id="30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89585" cy="1263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-40.85pt;margin-top:-83.4pt;height:99.45pt;width:38.55pt;mso-position-horizontal-relative:margin;z-index:251659264;mso-width-relative:page;mso-height-relative:page;" fillcolor="#FFFFFF" filled="t" stroked="f" coordsize="21600,21600" o:gfxdata="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vD8Y59kAAAAKAQAADwAAAAAAAAABACAAAAA4AAAA&#10;ZHJzL2Rvd25yZXYueG1sUEsBAhQAFAAAAAgAh07iQMNx1zwpAgAAHgQAAA4AAAAAAAAAAQAgAAAA&#10;PgEAAGRycy9lMm9Eb2MueG1sUEsFBgAAAAAGAAYAWQEAANkFAAAAAA==&#10;">
              <v:fill on="t" focussize="0,0"/>
              <v:stroke on="f" miterlimit="8" joinstyle="miter"/>
              <v:imagedata o:title=""/>
              <o:lock v:ext="edit" aspectratio="f"/>
              <v:textbox style="layout-flow:vertical;">
                <w:txbxContent>
                  <w:p>
                    <w:pPr>
                      <w:pStyle w:val="2"/>
                      <w:ind w:right="320" w:rightChars="1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right="32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-528320</wp:posOffset>
              </wp:positionH>
              <wp:positionV relativeFrom="paragraph">
                <wp:posOffset>349885</wp:posOffset>
              </wp:positionV>
              <wp:extent cx="480695" cy="1282065"/>
              <wp:effectExtent l="0" t="0" r="14605" b="13335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80695" cy="128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1.6pt;margin-top:27.55pt;height:100.95pt;width:37.85pt;mso-position-horizontal-relative:margin;z-index:251659264;mso-width-relative:page;mso-height-relative:page;" fillcolor="#FFFFFF" filled="t" stroked="f" coordsize="21600,21600" o:gfxdata="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W&#10;AAAAZHJzL1BLAQIUABQAAAAIAIdO4kB1Y6Wf2QAAAAkBAAAPAAAAAAAAAAEAIAAAADgAAABkcnMv&#10;ZG93bnJldi54bWxQSwECFAAUAAAACACHTuJAE20PQiUCAAAcBAAADgAAAAAAAAABACAAAAA+AQAA&#10;ZHJzL2Uyb0RvYy54bWxQSwUGAAAAAAYABgBZAQAA1QUAAAAA&#10;">
              <v:fill on="t" focussize="0,0"/>
              <v:stroke on="f" miterlimit="8" joinstyle="miter"/>
              <v:imagedata o:title=""/>
              <o:lock v:ext="edit" aspectratio="f"/>
              <v:textbox style="layout-flow:vertical;">
                <w:txbxContent>
                  <w:p>
                    <w:pPr>
                      <w:pStyle w:val="2"/>
                      <w:ind w:right="320" w:rightChars="1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-537845</wp:posOffset>
              </wp:positionH>
              <wp:positionV relativeFrom="paragraph">
                <wp:posOffset>568960</wp:posOffset>
              </wp:positionV>
              <wp:extent cx="480695" cy="1282065"/>
              <wp:effectExtent l="0" t="0" r="14605" b="1333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480695" cy="1282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right="320" w:rightChars="10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fals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2.35pt;margin-top:44.8pt;height:100.95pt;width:37.85pt;mso-position-horizontal-relative:margin;z-index:251659264;mso-width-relative:page;mso-height-relative:page;" fillcolor="#FFFFFF" filled="t" stroked="f" coordsize="21600,21600" o:gfxdata="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nkxM+9kAAAAJAQAADwAAAAAAAAABACAAAAA4AAAAZHJz&#10;L2Rvd25yZXYueG1sUEsBAhQAFAAAAAgAh07iQFKraCYmAgAAHAQAAA4AAAAAAAAAAQAgAAAAPgEA&#10;AGRycy9lMm9Eb2MueG1sUEsFBgAAAAAGAAYAWQEAANYFAAAAAA==&#10;">
              <v:fill on="t" focussize="0,0"/>
              <v:stroke on="f" miterlimit="8" joinstyle="miter"/>
              <v:imagedata o:title=""/>
              <o:lock v:ext="edit" aspectratio="f"/>
              <v:textbox style="layout-flow:vertical;">
                <w:txbxContent>
                  <w:p>
                    <w:pPr>
                      <w:pStyle w:val="2"/>
                      <w:ind w:right="320" w:rightChars="10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221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zI2MDg4OTc3YTI5YTgxOWI3ZTljOWFiZjY2NzcifQ=="/>
  </w:docVars>
  <w:rsids>
    <w:rsidRoot w:val="00172A27"/>
    <w:rsid w:val="00172A27"/>
    <w:rsid w:val="001F7C70"/>
    <w:rsid w:val="00494806"/>
    <w:rsid w:val="005E205C"/>
    <w:rsid w:val="11120182"/>
    <w:rsid w:val="14945F51"/>
    <w:rsid w:val="14EC0C4A"/>
    <w:rsid w:val="173F3D75"/>
    <w:rsid w:val="1CED3A16"/>
    <w:rsid w:val="1F4A6E05"/>
    <w:rsid w:val="1F750D76"/>
    <w:rsid w:val="20995F3B"/>
    <w:rsid w:val="23000636"/>
    <w:rsid w:val="2AFB4255"/>
    <w:rsid w:val="2BD1351C"/>
    <w:rsid w:val="2CA77976"/>
    <w:rsid w:val="2E4A6771"/>
    <w:rsid w:val="35732AC2"/>
    <w:rsid w:val="3DFD1F2C"/>
    <w:rsid w:val="4EA31128"/>
    <w:rsid w:val="53EA4B4E"/>
    <w:rsid w:val="566AB639"/>
    <w:rsid w:val="5BD894E0"/>
    <w:rsid w:val="5DFFB215"/>
    <w:rsid w:val="6BF77977"/>
    <w:rsid w:val="6CBF862A"/>
    <w:rsid w:val="6E3FC61C"/>
    <w:rsid w:val="6F35E79A"/>
    <w:rsid w:val="6F653CAE"/>
    <w:rsid w:val="72B40B99"/>
    <w:rsid w:val="72B47578"/>
    <w:rsid w:val="79FFEABA"/>
    <w:rsid w:val="7AF8AC9F"/>
    <w:rsid w:val="7B373276"/>
    <w:rsid w:val="7BFD2B08"/>
    <w:rsid w:val="7DFE675A"/>
    <w:rsid w:val="7E8F3B1D"/>
    <w:rsid w:val="7F77FA0E"/>
    <w:rsid w:val="7FEF35D4"/>
    <w:rsid w:val="97F72CEF"/>
    <w:rsid w:val="AE9DA7F5"/>
    <w:rsid w:val="CAADDF65"/>
    <w:rsid w:val="CBF72A20"/>
    <w:rsid w:val="CFEF0BB3"/>
    <w:rsid w:val="CFFD7F74"/>
    <w:rsid w:val="D5DFD8C1"/>
    <w:rsid w:val="DFAF6557"/>
    <w:rsid w:val="DFFF785C"/>
    <w:rsid w:val="E3CF560A"/>
    <w:rsid w:val="EBBEF21E"/>
    <w:rsid w:val="EDFF2F6D"/>
    <w:rsid w:val="EFEDBCD6"/>
    <w:rsid w:val="FB6EDAF5"/>
    <w:rsid w:val="FE4EA83A"/>
    <w:rsid w:val="FE71674E"/>
    <w:rsid w:val="FE9783F7"/>
    <w:rsid w:val="FEBBF034"/>
    <w:rsid w:val="FF0FAFEE"/>
    <w:rsid w:val="FFF54BF2"/>
    <w:rsid w:val="FF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  <w:lang w:val="en-US" w:eastAsia="zh-CN" w:bidi="ar-SA"/>
    </w:rPr>
  </w:style>
  <w:style w:type="character" w:customStyle="1" w:styleId="8">
    <w:name w:val="font0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13</Pages>
  <Words>2810</Words>
  <Characters>4062</Characters>
  <Lines>21</Lines>
  <Paragraphs>6</Paragraphs>
  <TotalTime>21</TotalTime>
  <ScaleCrop>false</ScaleCrop>
  <LinksUpToDate>false</LinksUpToDate>
  <CharactersWithSpaces>4085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2021-04-26T17:44:00Z</dcterms:created>
  <dc:creator>墨梅</dc:creator>
  <cp:lastModifiedBy>user</cp:lastModifiedBy>
  <cp:lastPrinted>2023-03-30T15:16:00Z</cp:lastPrinted>
  <dcterms:modified xsi:type="dcterms:W3CDTF">2023-03-30T15:30:33Z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E736715D344B41219A22414B156790F2</vt:lpwstr>
  </property>
</Properties>
</file>