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B8" w:rsidRDefault="00AD0A26">
      <w:pPr>
        <w:spacing w:line="576" w:lineRule="exact"/>
        <w:jc w:val="center"/>
        <w:rPr>
          <w:rFonts w:ascii="Times New Roman" w:eastAsia="方正小标宋简体" w:hAnsi="Times New Roman" w:cs="Times New Roman"/>
          <w:color w:val="000000"/>
          <w:kern w:val="0"/>
          <w:sz w:val="44"/>
          <w:szCs w:val="44"/>
          <w:lang/>
        </w:rPr>
      </w:pPr>
      <w:bookmarkStart w:id="0" w:name="OLE_LINK1"/>
      <w:r>
        <w:rPr>
          <w:rFonts w:ascii="Times New Roman" w:eastAsia="方正小标宋简体" w:hAnsi="Times New Roman" w:cs="Times New Roman"/>
          <w:color w:val="000000"/>
          <w:kern w:val="0"/>
          <w:sz w:val="44"/>
          <w:szCs w:val="44"/>
          <w:lang/>
        </w:rPr>
        <w:t>巴中市</w:t>
      </w:r>
      <w:r>
        <w:rPr>
          <w:rFonts w:ascii="Times New Roman" w:eastAsia="方正小标宋简体" w:hAnsi="Times New Roman" w:cs="Times New Roman"/>
          <w:color w:val="000000"/>
          <w:kern w:val="0"/>
          <w:sz w:val="44"/>
          <w:szCs w:val="44"/>
          <w:lang/>
        </w:rPr>
        <w:t>20</w:t>
      </w:r>
      <w:r>
        <w:rPr>
          <w:rFonts w:ascii="Times New Roman" w:eastAsia="方正小标宋简体" w:hAnsi="Times New Roman" w:cs="Times New Roman"/>
          <w:color w:val="000000"/>
          <w:kern w:val="0"/>
          <w:sz w:val="44"/>
          <w:szCs w:val="44"/>
          <w:lang/>
        </w:rPr>
        <w:t>20</w:t>
      </w:r>
      <w:r>
        <w:rPr>
          <w:rFonts w:ascii="Times New Roman" w:eastAsia="方正小标宋简体" w:hAnsi="Times New Roman" w:cs="Times New Roman"/>
          <w:color w:val="000000"/>
          <w:kern w:val="0"/>
          <w:sz w:val="44"/>
          <w:szCs w:val="44"/>
          <w:lang/>
        </w:rPr>
        <w:t>年度市级企业环境信用评价结果统计表</w:t>
      </w:r>
    </w:p>
    <w:bookmarkEnd w:id="0"/>
    <w:p w:rsidR="000C0CB8" w:rsidRDefault="000C0CB8">
      <w:pPr>
        <w:spacing w:line="576" w:lineRule="exact"/>
        <w:ind w:firstLineChars="200" w:firstLine="640"/>
        <w:jc w:val="left"/>
        <w:rPr>
          <w:rFonts w:ascii="Times New Roman" w:eastAsia="仿宋_GB2312" w:hAnsi="Times New Roman" w:cs="Times New Roman"/>
          <w:color w:val="000000"/>
          <w:kern w:val="0"/>
          <w:sz w:val="32"/>
          <w:szCs w:val="32"/>
          <w:lang/>
        </w:rPr>
      </w:pPr>
    </w:p>
    <w:tbl>
      <w:tblPr>
        <w:tblW w:w="8158" w:type="dxa"/>
        <w:jc w:val="center"/>
        <w:tblLayout w:type="fixed"/>
        <w:tblCellMar>
          <w:left w:w="0" w:type="dxa"/>
          <w:right w:w="0" w:type="dxa"/>
        </w:tblCellMar>
        <w:tblLook w:val="04A0"/>
      </w:tblPr>
      <w:tblGrid>
        <w:gridCol w:w="675"/>
        <w:gridCol w:w="3703"/>
        <w:gridCol w:w="2190"/>
        <w:gridCol w:w="1590"/>
      </w:tblGrid>
      <w:tr w:rsidR="000C0CB8">
        <w:trPr>
          <w:trHeight w:val="415"/>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b/>
                <w:color w:val="000000"/>
                <w:sz w:val="24"/>
              </w:rPr>
            </w:pPr>
            <w:r>
              <w:rPr>
                <w:rFonts w:ascii="Times New Roman" w:eastAsia="仿宋_GB2312" w:hAnsi="Times New Roman" w:cs="Times New Roman"/>
                <w:b/>
                <w:color w:val="000000"/>
                <w:kern w:val="0"/>
                <w:sz w:val="24"/>
                <w:lang/>
              </w:rPr>
              <w:t>序号</w:t>
            </w:r>
          </w:p>
        </w:tc>
        <w:tc>
          <w:tcPr>
            <w:tcW w:w="37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b/>
                <w:color w:val="000000"/>
                <w:sz w:val="24"/>
              </w:rPr>
            </w:pPr>
            <w:r>
              <w:rPr>
                <w:rFonts w:ascii="Times New Roman" w:eastAsia="仿宋_GB2312" w:hAnsi="Times New Roman" w:cs="Times New Roman"/>
                <w:b/>
                <w:color w:val="000000"/>
                <w:kern w:val="0"/>
                <w:sz w:val="24"/>
                <w:lang/>
              </w:rPr>
              <w:t>企业名称</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b/>
                <w:color w:val="000000"/>
                <w:sz w:val="24"/>
              </w:rPr>
            </w:pPr>
            <w:r>
              <w:rPr>
                <w:rFonts w:ascii="Times New Roman" w:eastAsia="仿宋_GB2312" w:hAnsi="Times New Roman" w:cs="Times New Roman"/>
                <w:b/>
                <w:color w:val="000000"/>
                <w:kern w:val="0"/>
                <w:sz w:val="24"/>
                <w:lang/>
              </w:rPr>
              <w:t>行政区划</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0CB8" w:rsidRDefault="00AD0A26">
            <w:pPr>
              <w:widowControl/>
              <w:ind w:leftChars="-200" w:left="-420"/>
              <w:jc w:val="center"/>
              <w:textAlignment w:val="center"/>
              <w:rPr>
                <w:rFonts w:ascii="Times New Roman" w:eastAsia="仿宋_GB2312" w:hAnsi="Times New Roman" w:cs="Times New Roman"/>
                <w:b/>
                <w:color w:val="000000"/>
                <w:sz w:val="24"/>
              </w:rPr>
            </w:pPr>
            <w:r>
              <w:rPr>
                <w:rFonts w:ascii="Times New Roman" w:eastAsia="仿宋_GB2312" w:hAnsi="Times New Roman" w:cs="Times New Roman"/>
                <w:b/>
                <w:color w:val="000000"/>
                <w:kern w:val="0"/>
                <w:sz w:val="24"/>
                <w:lang/>
              </w:rPr>
              <w:t>信用等级</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四川华油中蓝能源有限责任公司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巴中市平昌县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环保诚信企业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巴中市华珑节能建材有限公司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3</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长赤镇污水处理厂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巴中市南江县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4</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东榆镇污水处理厂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巴中市南江县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5</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四川泰美克科技有限公司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6</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正直镇污水处理厂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巴中市南江县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7</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四川梦之兰文化传媒有限公司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8</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巴中市巴州区宏民砖厂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9</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巴中市经济开发区新排垭页岩砖厂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巴中市巴州区梓园砖厂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72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平昌和润建材有限公司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巴中市平昌县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平昌县俱兴建材有限公司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巴中市平昌县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13</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平昌县富强建材厂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巴中市平昌县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14</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平昌县泰和利砖厂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巴中市平昌县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15</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中国石油天然气股份有限公司四川巴中销售分公司恩阳加油站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巴中市恩阳区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16</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巴中市鼎立建材有限公司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72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17</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巴中市巴州区宏林建筑建材有限</w:t>
            </w:r>
          </w:p>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责任公司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18</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巴中桑德铭江水务有限公司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巴中市恩阳区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95"/>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19</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四川省琳尔职业服饰有限公司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巴中市恩阳区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20</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中国石油天然气股份有限公司四川巴中销售分公司通江王家湾加油站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巴中市通江县</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62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21</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中国石油天然气股份有限公司四川巴中销售分公司望王加油站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6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lastRenderedPageBreak/>
              <w:t>22</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中国石油天然气股份有限公司四川巴中销售分公司南坝加油站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58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23</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巴中市巴州区宝鑫页岩砖厂</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68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24</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中石化巴中石化销售有限公司佛江加油站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68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25</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巴中市照宇再生资源有限公司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巴中经开区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26</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中国石油天然气股份有限公司四川巴中销售分公司东兴加油站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27</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中国石油天然气股份有限公司四川巴中销售分公司西华山加油站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28</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中国石油天然气股份有限公司四川巴中销售分公司北龛寺加油站</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巴中市巴州区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r w:rsidR="000C0CB8">
        <w:trPr>
          <w:trHeight w:val="48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0"/>
                <w:szCs w:val="20"/>
                <w:lang/>
              </w:rPr>
              <w:t>29</w:t>
            </w:r>
          </w:p>
        </w:tc>
        <w:tc>
          <w:tcPr>
            <w:tcW w:w="37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巴中市天果农业科技有限公司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巴中市恩阳区</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0CB8" w:rsidRDefault="00AD0A26">
            <w:pPr>
              <w:jc w:val="center"/>
              <w:rPr>
                <w:rFonts w:ascii="Times New Roman" w:eastAsia="仿宋_GB2312" w:hAnsi="Times New Roman" w:cs="Times New Roman"/>
                <w:sz w:val="24"/>
              </w:rPr>
            </w:pPr>
            <w:r>
              <w:rPr>
                <w:rFonts w:ascii="Times New Roman" w:eastAsia="仿宋_GB2312" w:hAnsi="Times New Roman" w:cs="Times New Roman"/>
                <w:sz w:val="24"/>
              </w:rPr>
              <w:t>环保良好企业</w:t>
            </w:r>
          </w:p>
        </w:tc>
      </w:tr>
    </w:tbl>
    <w:p w:rsidR="000C0CB8" w:rsidRDefault="000C0CB8">
      <w:pPr>
        <w:rPr>
          <w:rFonts w:ascii="Times New Roman" w:hAnsi="Times New Roman" w:cs="Times New Roman"/>
        </w:rPr>
      </w:pPr>
    </w:p>
    <w:p w:rsidR="000C0CB8" w:rsidRDefault="000C0CB8">
      <w:pPr>
        <w:spacing w:line="576" w:lineRule="exact"/>
        <w:jc w:val="left"/>
        <w:rPr>
          <w:rFonts w:ascii="Times New Roman" w:eastAsia="方正小标宋简体" w:hAnsi="Times New Roman" w:cs="Times New Roman"/>
          <w:color w:val="000000"/>
          <w:kern w:val="0"/>
          <w:sz w:val="44"/>
          <w:szCs w:val="44"/>
          <w:lang/>
        </w:rPr>
      </w:pPr>
    </w:p>
    <w:p w:rsidR="000C0CB8" w:rsidRDefault="000C0CB8">
      <w:pPr>
        <w:spacing w:line="576" w:lineRule="exact"/>
        <w:jc w:val="left"/>
        <w:rPr>
          <w:rFonts w:ascii="Times New Roman" w:eastAsia="方正小标宋简体" w:hAnsi="Times New Roman" w:cs="Times New Roman"/>
          <w:color w:val="000000"/>
          <w:kern w:val="0"/>
          <w:sz w:val="44"/>
          <w:szCs w:val="44"/>
          <w:lang/>
        </w:rPr>
      </w:pPr>
    </w:p>
    <w:p w:rsidR="000C0CB8" w:rsidRDefault="000C0CB8">
      <w:pPr>
        <w:rPr>
          <w:rFonts w:ascii="Times New Roman" w:eastAsia="黑体" w:hAnsi="Times New Roman" w:cs="Times New Roman"/>
          <w:sz w:val="32"/>
          <w:szCs w:val="32"/>
        </w:rPr>
      </w:pPr>
    </w:p>
    <w:p w:rsidR="000C0CB8" w:rsidRDefault="000C0CB8">
      <w:pPr>
        <w:spacing w:line="560" w:lineRule="exact"/>
        <w:ind w:leftChars="551" w:left="1157"/>
        <w:rPr>
          <w:rFonts w:ascii="Times New Roman" w:eastAsia="仿宋_GB2312" w:hAnsi="Times New Roman" w:cs="Times New Roman"/>
          <w:kern w:val="0"/>
          <w:sz w:val="28"/>
          <w:szCs w:val="28"/>
          <w:lang/>
        </w:rPr>
      </w:pPr>
    </w:p>
    <w:sectPr w:rsidR="000C0CB8" w:rsidSect="000C0CB8">
      <w:footerReference w:type="even" r:id="rId7"/>
      <w:footerReference w:type="default" r:id="rId8"/>
      <w:footerReference w:type="first" r:id="rId9"/>
      <w:pgSz w:w="11906" w:h="16838"/>
      <w:pgMar w:top="2098" w:right="1474" w:bottom="1984" w:left="1587" w:header="851" w:footer="153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26" w:rsidRDefault="00AD0A26" w:rsidP="000C0CB8">
      <w:r>
        <w:separator/>
      </w:r>
    </w:p>
  </w:endnote>
  <w:endnote w:type="continuationSeparator" w:id="1">
    <w:p w:rsidR="00AD0A26" w:rsidRDefault="00AD0A26" w:rsidP="000C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B8" w:rsidRDefault="000C0C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B8" w:rsidRDefault="000C0CB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B8" w:rsidRDefault="000C0C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26" w:rsidRDefault="00AD0A26" w:rsidP="000C0CB8">
      <w:r>
        <w:separator/>
      </w:r>
    </w:p>
  </w:footnote>
  <w:footnote w:type="continuationSeparator" w:id="1">
    <w:p w:rsidR="00AD0A26" w:rsidRDefault="00AD0A26" w:rsidP="000C0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FFF77AA9"/>
    <w:rsid w:val="FFBF207A"/>
    <w:rsid w:val="FFF77AA9"/>
    <w:rsid w:val="FFFEDD9B"/>
    <w:rsid w:val="000C0CB8"/>
    <w:rsid w:val="00A82540"/>
    <w:rsid w:val="00AD0A26"/>
    <w:rsid w:val="13E65CCC"/>
    <w:rsid w:val="31DF1B7F"/>
    <w:rsid w:val="478D271C"/>
    <w:rsid w:val="4B2D2343"/>
    <w:rsid w:val="4BCF0B0D"/>
    <w:rsid w:val="4F941412"/>
    <w:rsid w:val="5FBF43ED"/>
    <w:rsid w:val="76F605E7"/>
    <w:rsid w:val="7BAFEE40"/>
    <w:rsid w:val="7CF69993"/>
    <w:rsid w:val="7DF979E4"/>
    <w:rsid w:val="7F52D547"/>
    <w:rsid w:val="7F7AAF3F"/>
    <w:rsid w:val="7FDF7068"/>
    <w:rsid w:val="B9DAB393"/>
    <w:rsid w:val="BF37CD50"/>
    <w:rsid w:val="CFDF251B"/>
    <w:rsid w:val="E6B56BA0"/>
    <w:rsid w:val="F0C51A79"/>
    <w:rsid w:val="F7366206"/>
    <w:rsid w:val="F93E3470"/>
    <w:rsid w:val="FBFE5C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C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C0CB8"/>
    <w:pPr>
      <w:tabs>
        <w:tab w:val="center" w:pos="4153"/>
        <w:tab w:val="right" w:pos="8306"/>
      </w:tabs>
      <w:snapToGrid w:val="0"/>
      <w:jc w:val="left"/>
    </w:pPr>
    <w:rPr>
      <w:sz w:val="18"/>
    </w:rPr>
  </w:style>
  <w:style w:type="paragraph" w:styleId="a4">
    <w:name w:val="header"/>
    <w:basedOn w:val="a"/>
    <w:qFormat/>
    <w:rsid w:val="000C0C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0C0CB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566</Characters>
  <Application>Microsoft Office Word</Application>
  <DocSecurity>0</DocSecurity>
  <Lines>35</Lines>
  <Paragraphs>16</Paragraphs>
  <ScaleCrop>false</ScaleCrop>
  <Company>BZTM</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uoser</dc:creator>
  <cp:lastModifiedBy>TM_User</cp:lastModifiedBy>
  <cp:revision>2</cp:revision>
  <cp:lastPrinted>2021-12-23T10:05:00Z</cp:lastPrinted>
  <dcterms:created xsi:type="dcterms:W3CDTF">2022-02-23T02:18:00Z</dcterms:created>
  <dcterms:modified xsi:type="dcterms:W3CDTF">2022-02-23T02:18:00Z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